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D2131" w14:textId="14FBE030" w:rsidR="008D4F20" w:rsidRPr="00AF1B99" w:rsidRDefault="00602691" w:rsidP="00AF1B99">
      <w:pPr>
        <w:jc w:val="center"/>
        <w:rPr>
          <w:rFonts w:cs="Arial"/>
          <w:b/>
          <w:color w:val="4F81BD"/>
          <w:sz w:val="40"/>
        </w:rPr>
      </w:pPr>
      <w:bookmarkStart w:id="0" w:name="_GoBack"/>
      <w:bookmarkEnd w:id="0"/>
      <w:r>
        <w:rPr>
          <w:b/>
          <w:color w:val="4F81BD"/>
          <w:sz w:val="40"/>
        </w:rPr>
        <w:t>Termo de confidencialidade</w:t>
      </w:r>
      <w:bookmarkStart w:id="1" w:name="PAHOMTS0000002E"/>
      <w:bookmarkEnd w:id="1"/>
    </w:p>
    <w:p w14:paraId="1DD4539A" w14:textId="77777777" w:rsidR="00AF1B99" w:rsidRPr="00AF1B99" w:rsidRDefault="00AF1B99" w:rsidP="00AF1B99">
      <w:pPr>
        <w:jc w:val="center"/>
        <w:rPr>
          <w:rFonts w:cs="Arial"/>
          <w:b/>
          <w:sz w:val="32"/>
          <w:szCs w:val="32"/>
        </w:rPr>
      </w:pPr>
    </w:p>
    <w:p w14:paraId="3E4EFC83" w14:textId="77777777" w:rsidR="008D4F20" w:rsidRPr="00AF1B99" w:rsidRDefault="008D4F20">
      <w:pPr>
        <w:rPr>
          <w:rFonts w:cs="Arial"/>
          <w:b/>
          <w:sz w:val="32"/>
          <w:szCs w:val="32"/>
        </w:rPr>
      </w:pPr>
    </w:p>
    <w:p w14:paraId="38C8DDC5" w14:textId="450477C5" w:rsidR="00DC7945" w:rsidRPr="00AF1B99" w:rsidRDefault="00602691" w:rsidP="00B7527B">
      <w:pPr>
        <w:numPr>
          <w:ilvl w:val="0"/>
          <w:numId w:val="22"/>
        </w:numPr>
        <w:spacing w:after="200" w:line="276" w:lineRule="auto"/>
        <w:jc w:val="both"/>
        <w:rPr>
          <w:rFonts w:cs="Arial"/>
          <w:szCs w:val="22"/>
        </w:rPr>
      </w:pPr>
      <w:bookmarkStart w:id="2" w:name="PAHOMTS0000003B"/>
      <w:bookmarkEnd w:id="2"/>
      <w:r>
        <w:t xml:space="preserve">O Comitê Consultivo em Práticas de Imunização de </w:t>
      </w:r>
      <w:r w:rsidRPr="00AF1B99">
        <w:fldChar w:fldCharType="begin" w:fldLock="1">
          <w:ffData>
            <w:name w:val="Texto1"/>
            <w:enabled/>
            <w:calcOnExit w:val="0"/>
            <w:textInput/>
          </w:ffData>
        </w:fldChar>
      </w:r>
      <w:bookmarkStart w:id="3" w:name="Texto1"/>
      <w:r w:rsidRPr="00AF1B99">
        <w:instrText xml:space="preserve"> FORMTEXT </w:instrText>
      </w:r>
      <w:r w:rsidRPr="00AF1B99">
        <w:fldChar w:fldCharType="separate"/>
      </w:r>
      <w:r>
        <w:t>país</w:t>
      </w:r>
      <w:r w:rsidRPr="00AF1B99">
        <w:fldChar w:fldCharType="end"/>
      </w:r>
      <w:bookmarkEnd w:id="3"/>
      <w:r>
        <w:t xml:space="preserve">, doravante </w:t>
      </w:r>
      <w:r w:rsidR="008F1729" w:rsidRPr="00AF1B99">
        <w:fldChar w:fldCharType="begin" w:fldLock="1">
          <w:ffData>
            <w:name w:val="Texto2"/>
            <w:enabled/>
            <w:calcOnExit w:val="0"/>
            <w:textInput/>
          </w:ffData>
        </w:fldChar>
      </w:r>
      <w:bookmarkStart w:id="4" w:name="Texto2"/>
      <w:r w:rsidR="008F1729" w:rsidRPr="00AF1B99">
        <w:instrText xml:space="preserve"> FORMTEXT </w:instrText>
      </w:r>
      <w:r w:rsidR="008F1729" w:rsidRPr="00AF1B99">
        <w:fldChar w:fldCharType="separate"/>
      </w:r>
      <w:r>
        <w:t>SIGLA do comitê</w:t>
      </w:r>
      <w:r w:rsidR="008F1729" w:rsidRPr="00AF1B99">
        <w:fldChar w:fldCharType="end"/>
      </w:r>
      <w:bookmarkEnd w:id="4"/>
      <w:r>
        <w:t>, produz e tem acesso a determinadas informações, doravante “a Informação”, que considera de seu domínio privado ou das partes colaboradoras.</w:t>
      </w:r>
    </w:p>
    <w:p w14:paraId="58E244E6" w14:textId="03D1021E" w:rsidR="00B7527B" w:rsidRPr="00AF1B99" w:rsidRDefault="00DC7945" w:rsidP="00B7527B">
      <w:pPr>
        <w:numPr>
          <w:ilvl w:val="0"/>
          <w:numId w:val="22"/>
        </w:numPr>
        <w:spacing w:after="200" w:line="276" w:lineRule="auto"/>
        <w:jc w:val="both"/>
        <w:rPr>
          <w:rFonts w:cs="Arial"/>
          <w:szCs w:val="22"/>
        </w:rPr>
      </w:pPr>
      <w:r>
        <w:t xml:space="preserve">Organizações sem fins lucrativos, organizações civis, empresas comerciais, centros de pesquisa, sociedades científicas, conselhos profissionais, comissões parlamentares, doravante denominadas "instituições", bem como pesquisadores e pessoas físicas, doravante denominados “indivíduos”, podem proporcionar ao </w:t>
      </w:r>
      <w:r w:rsidR="008F1729" w:rsidRPr="00AF1B99">
        <w:fldChar w:fldCharType="begin" w:fldLock="1">
          <w:ffData>
            <w:name w:val="Texto3"/>
            <w:enabled/>
            <w:calcOnExit w:val="0"/>
            <w:textInput/>
          </w:ffData>
        </w:fldChar>
      </w:r>
      <w:bookmarkStart w:id="5" w:name="Texto3"/>
      <w:r w:rsidR="008F1729" w:rsidRPr="00AF1B99">
        <w:instrText xml:space="preserve"> FORMTEXT </w:instrText>
      </w:r>
      <w:r w:rsidR="008F1729" w:rsidRPr="00AF1B99">
        <w:fldChar w:fldCharType="separate"/>
      </w:r>
      <w:r>
        <w:t>SIGLA do comitê</w:t>
      </w:r>
      <w:r w:rsidR="008F1729" w:rsidRPr="00AF1B99">
        <w:fldChar w:fldCharType="end"/>
      </w:r>
      <w:bookmarkEnd w:id="5"/>
      <w:r>
        <w:t xml:space="preserve">, presencialmente ou por meio de correio regular ou eletrônico, elementos relacionados a pesquisas, produtos, processos, avaliações, observações e experiências em matéria de vacinas e estratégias de imunização, doravante denominadas “informação". </w:t>
      </w:r>
      <w:bookmarkStart w:id="6" w:name="PAHOMTS0000003E"/>
      <w:bookmarkStart w:id="7" w:name="PAHOMTS0000004B"/>
      <w:bookmarkEnd w:id="6"/>
      <w:bookmarkEnd w:id="7"/>
      <w:r>
        <w:t xml:space="preserve">Essa informação é considerada pelas instituições e indivíduos como sendo de sua propriedade. </w:t>
      </w:r>
      <w:bookmarkStart w:id="8" w:name="PAHOMTS0000004E"/>
      <w:bookmarkStart w:id="9" w:name="PAHOMTS0000005B"/>
      <w:bookmarkEnd w:id="8"/>
      <w:bookmarkEnd w:id="9"/>
      <w:r>
        <w:t xml:space="preserve">Para garantir a utilização apropriada da informação pelo </w:t>
      </w:r>
      <w:r w:rsidR="003700D6" w:rsidRPr="00AF1B99">
        <w:fldChar w:fldCharType="begin" w:fldLock="1">
          <w:ffData>
            <w:name w:val="Texto4"/>
            <w:enabled/>
            <w:calcOnExit w:val="0"/>
            <w:textInput/>
          </w:ffData>
        </w:fldChar>
      </w:r>
      <w:bookmarkStart w:id="10" w:name="Texto4"/>
      <w:r w:rsidR="003700D6" w:rsidRPr="00AF1B99">
        <w:instrText xml:space="preserve"> FORMTEXT </w:instrText>
      </w:r>
      <w:r w:rsidR="003700D6" w:rsidRPr="00AF1B99">
        <w:fldChar w:fldCharType="separate"/>
      </w:r>
      <w:r>
        <w:t>SIGLA do comitê</w:t>
      </w:r>
      <w:r w:rsidR="003700D6" w:rsidRPr="00AF1B99">
        <w:fldChar w:fldCharType="end"/>
      </w:r>
      <w:bookmarkEnd w:id="10"/>
      <w:r>
        <w:t xml:space="preserve">, protegendo os direitos de propriedade das instituições ou indivíduos, </w:t>
      </w:r>
      <w:r w:rsidR="00D451D2">
        <w:t>o subscritor</w:t>
      </w:r>
      <w:r>
        <w:t xml:space="preserve"> se compromete por meio deste documento a manter a confidencialidade dessa informação.</w:t>
      </w:r>
      <w:bookmarkStart w:id="11" w:name="PAHOMTS0000005E"/>
      <w:bookmarkEnd w:id="11"/>
    </w:p>
    <w:p w14:paraId="48E4496C" w14:textId="044AEAF4" w:rsidR="000470E0" w:rsidRPr="00AF1B99" w:rsidRDefault="008E2DB6" w:rsidP="00B7527B">
      <w:pPr>
        <w:numPr>
          <w:ilvl w:val="0"/>
          <w:numId w:val="22"/>
        </w:numPr>
        <w:spacing w:after="200" w:line="276" w:lineRule="auto"/>
        <w:jc w:val="both"/>
        <w:rPr>
          <w:rFonts w:cs="Arial"/>
          <w:szCs w:val="22"/>
        </w:rPr>
      </w:pPr>
      <w:r>
        <w:t xml:space="preserve">A Informação será considerada confidencial </w:t>
      </w:r>
      <w:r w:rsidR="00757206">
        <w:t>pelo subscritor</w:t>
      </w:r>
      <w:r>
        <w:t xml:space="preserve">, a menos que o </w:t>
      </w:r>
      <w:r w:rsidRPr="00AF1B99">
        <w:fldChar w:fldCharType="begin" w:fldLock="1">
          <w:ffData>
            <w:name w:val="Texto16"/>
            <w:enabled/>
            <w:calcOnExit w:val="0"/>
            <w:textInput/>
          </w:ffData>
        </w:fldChar>
      </w:r>
      <w:bookmarkStart w:id="12" w:name="Texto16"/>
      <w:r w:rsidRPr="00AF1B99">
        <w:instrText xml:space="preserve"> FORMTEXT </w:instrText>
      </w:r>
      <w:r w:rsidRPr="00AF1B99">
        <w:fldChar w:fldCharType="separate"/>
      </w:r>
      <w:r>
        <w:t>SIGLA do comitê</w:t>
      </w:r>
      <w:r w:rsidRPr="00AF1B99">
        <w:fldChar w:fldCharType="end"/>
      </w:r>
      <w:bookmarkEnd w:id="12"/>
      <w:r>
        <w:t xml:space="preserve">, a instituição ou os indivíduos que a fornecem </w:t>
      </w:r>
      <w:r w:rsidR="007A05F9">
        <w:t xml:space="preserve">a </w:t>
      </w:r>
      <w:r>
        <w:t>especifiquem de outra maneira.</w:t>
      </w:r>
      <w:bookmarkStart w:id="13" w:name="PAHOMTS0000006E"/>
      <w:bookmarkEnd w:id="13"/>
    </w:p>
    <w:p w14:paraId="01FD5891" w14:textId="57155EA4" w:rsidR="005223FE" w:rsidRPr="00AF1B99" w:rsidRDefault="003A4B32" w:rsidP="00B7527B">
      <w:pPr>
        <w:numPr>
          <w:ilvl w:val="0"/>
          <w:numId w:val="22"/>
        </w:numPr>
        <w:tabs>
          <w:tab w:val="num" w:pos="567"/>
        </w:tabs>
        <w:spacing w:after="200" w:line="276" w:lineRule="auto"/>
        <w:jc w:val="both"/>
        <w:rPr>
          <w:rFonts w:cs="Arial"/>
          <w:szCs w:val="22"/>
        </w:rPr>
      </w:pPr>
      <w:r>
        <w:t xml:space="preserve">Os membros do </w:t>
      </w:r>
      <w:r w:rsidR="006F28E5" w:rsidRPr="00AF1B99">
        <w:rPr>
          <w:rFonts w:cs="Arial"/>
          <w:szCs w:val="22"/>
        </w:rPr>
        <w:fldChar w:fldCharType="begin" w:fldLock="1">
          <w:ffData>
            <w:name w:val="Texto5"/>
            <w:enabled/>
            <w:calcOnExit w:val="0"/>
            <w:textInput/>
          </w:ffData>
        </w:fldChar>
      </w:r>
      <w:bookmarkStart w:id="14" w:name="Texto5"/>
      <w:r w:rsidR="006F28E5" w:rsidRPr="00AF1B99">
        <w:rPr>
          <w:rFonts w:cs="Arial"/>
          <w:szCs w:val="22"/>
        </w:rPr>
        <w:instrText xml:space="preserve"> FORMTEXT </w:instrText>
      </w:r>
      <w:r w:rsidR="006F28E5" w:rsidRPr="00AF1B99">
        <w:rPr>
          <w:rFonts w:cs="Arial"/>
          <w:szCs w:val="22"/>
        </w:rPr>
      </w:r>
      <w:r w:rsidR="006F28E5" w:rsidRPr="00AF1B99">
        <w:rPr>
          <w:rFonts w:cs="Arial"/>
          <w:szCs w:val="22"/>
        </w:rPr>
        <w:fldChar w:fldCharType="separate"/>
      </w:r>
      <w:r>
        <w:t>SIGLA do comitê</w:t>
      </w:r>
      <w:r w:rsidR="006F28E5" w:rsidRPr="00AF1B99">
        <w:rPr>
          <w:rFonts w:cs="Arial"/>
          <w:szCs w:val="22"/>
        </w:rPr>
        <w:fldChar w:fldCharType="end"/>
      </w:r>
      <w:bookmarkEnd w:id="14"/>
      <w:r>
        <w:t xml:space="preserve"> terão acesso à Informação durante sua participação nesse Comitê, seja em reuniões ordinárias, extraordinárias </w:t>
      </w:r>
      <w:r w:rsidR="00063EED">
        <w:t>ou</w:t>
      </w:r>
      <w:r>
        <w:t xml:space="preserve"> em relação a elas, </w:t>
      </w:r>
      <w:r w:rsidR="002610B8">
        <w:t xml:space="preserve">seja </w:t>
      </w:r>
      <w:r>
        <w:t xml:space="preserve">em intercâmbios de comunicações por via eletrônica e espaços de colaboração na internet, em conferências telefônicas ou de outra maneira. </w:t>
      </w:r>
      <w:r w:rsidR="00757206">
        <w:t>O subscritor se</w:t>
      </w:r>
      <w:r>
        <w:t xml:space="preserve"> compromete a tratar a Informação como confidencial e de domínio privado e a divulgá-la apenas às pessoas que </w:t>
      </w:r>
      <w:r w:rsidR="00747045">
        <w:t>precisem</w:t>
      </w:r>
      <w:r>
        <w:t xml:space="preserve"> conhecê-la para cumprir os propósitos dos processos consultivos, deliberativos e decisórios do </w:t>
      </w:r>
      <w:r w:rsidRPr="00AF1B99">
        <w:rPr>
          <w:rFonts w:cs="Arial"/>
          <w:szCs w:val="22"/>
        </w:rPr>
        <w:fldChar w:fldCharType="begin" w:fldLock="1">
          <w:ffData>
            <w:name w:val="Texto6"/>
            <w:enabled/>
            <w:calcOnExit w:val="0"/>
            <w:textInput/>
          </w:ffData>
        </w:fldChar>
      </w:r>
      <w:bookmarkStart w:id="15" w:name="Texto6"/>
      <w:r w:rsidRPr="00AF1B99">
        <w:rPr>
          <w:rFonts w:cs="Arial"/>
          <w:szCs w:val="22"/>
        </w:rPr>
        <w:instrText xml:space="preserve"> FORMTEXT </w:instrText>
      </w:r>
      <w:r w:rsidRPr="00AF1B99">
        <w:rPr>
          <w:rFonts w:cs="Arial"/>
          <w:szCs w:val="22"/>
        </w:rPr>
      </w:r>
      <w:r w:rsidRPr="00AF1B99">
        <w:rPr>
          <w:rFonts w:cs="Arial"/>
          <w:szCs w:val="22"/>
        </w:rPr>
        <w:fldChar w:fldCharType="separate"/>
      </w:r>
      <w:r>
        <w:t>SIGLA do comitê</w:t>
      </w:r>
      <w:r w:rsidRPr="00AF1B99">
        <w:rPr>
          <w:rFonts w:cs="Arial"/>
          <w:szCs w:val="22"/>
        </w:rPr>
        <w:fldChar w:fldCharType="end"/>
      </w:r>
      <w:bookmarkEnd w:id="15"/>
      <w:r>
        <w:t xml:space="preserve"> e que estejam vinculadas </w:t>
      </w:r>
      <w:r w:rsidR="00DF7A3B">
        <w:t>a</w:t>
      </w:r>
      <w:r>
        <w:t xml:space="preserve"> obrigaç</w:t>
      </w:r>
      <w:r w:rsidR="00DF7A3B">
        <w:t>ões</w:t>
      </w:r>
      <w:r>
        <w:t xml:space="preserve"> de confidencialidade e não utilização semelhante</w:t>
      </w:r>
      <w:r w:rsidR="00DF7A3B">
        <w:t>s</w:t>
      </w:r>
      <w:r>
        <w:t xml:space="preserve"> </w:t>
      </w:r>
      <w:r w:rsidR="00BE0280">
        <w:t>à</w:t>
      </w:r>
      <w:r w:rsidR="00F053EE">
        <w:t>s</w:t>
      </w:r>
      <w:r>
        <w:t xml:space="preserve"> deste termo.</w:t>
      </w:r>
    </w:p>
    <w:p w14:paraId="6BCFD433" w14:textId="21CF897A" w:rsidR="00B7527B" w:rsidRPr="00AF1B99" w:rsidRDefault="005223FE" w:rsidP="00B7527B">
      <w:pPr>
        <w:numPr>
          <w:ilvl w:val="0"/>
          <w:numId w:val="22"/>
        </w:numPr>
        <w:tabs>
          <w:tab w:val="num" w:pos="567"/>
        </w:tabs>
        <w:spacing w:after="200" w:line="276" w:lineRule="auto"/>
        <w:jc w:val="both"/>
        <w:rPr>
          <w:rFonts w:cs="Arial"/>
          <w:szCs w:val="22"/>
        </w:rPr>
      </w:pPr>
      <w:r>
        <w:t xml:space="preserve">O </w:t>
      </w:r>
      <w:r w:rsidR="00A11F83">
        <w:t>subscritor</w:t>
      </w:r>
      <w:r>
        <w:t xml:space="preserve"> não poderá discutir a Informação pessoalmente, </w:t>
      </w:r>
      <w:r w:rsidR="00C01A88">
        <w:t xml:space="preserve">nem </w:t>
      </w:r>
      <w:r>
        <w:t xml:space="preserve">por escrito ou </w:t>
      </w:r>
      <w:r w:rsidR="00C01A88">
        <w:t xml:space="preserve">por </w:t>
      </w:r>
      <w:r>
        <w:t>telef</w:t>
      </w:r>
      <w:r w:rsidR="00C01A88">
        <w:t>one,</w:t>
      </w:r>
      <w:r>
        <w:t xml:space="preserve"> com partes interessadas, nem </w:t>
      </w:r>
      <w:r w:rsidR="00A11F83">
        <w:t>a copiar</w:t>
      </w:r>
      <w:r>
        <w:t xml:space="preserve"> ou divulg</w:t>
      </w:r>
      <w:r w:rsidR="00A11F83">
        <w:t>ar</w:t>
      </w:r>
      <w:r>
        <w:t>, seja parcialmente ou  em sua totalidade.</w:t>
      </w:r>
    </w:p>
    <w:p w14:paraId="3E081357" w14:textId="11912854" w:rsidR="008D4F20" w:rsidRPr="00AF1B99" w:rsidRDefault="003319D2" w:rsidP="00733A62">
      <w:pPr>
        <w:numPr>
          <w:ilvl w:val="0"/>
          <w:numId w:val="22"/>
        </w:numPr>
        <w:tabs>
          <w:tab w:val="num" w:pos="567"/>
        </w:tabs>
        <w:spacing w:after="200" w:line="276" w:lineRule="auto"/>
        <w:jc w:val="both"/>
      </w:pPr>
      <w:bookmarkStart w:id="16" w:name="PAHOMTS0000006B"/>
      <w:bookmarkStart w:id="17" w:name="PAHOMTS0000007B"/>
      <w:bookmarkStart w:id="18" w:name="PAHOMTS0000008B"/>
      <w:bookmarkStart w:id="19" w:name="PAHOMTS0000009B"/>
      <w:bookmarkEnd w:id="16"/>
      <w:bookmarkEnd w:id="17"/>
      <w:bookmarkEnd w:id="18"/>
      <w:bookmarkEnd w:id="19"/>
      <w:r>
        <w:t>O subscritor</w:t>
      </w:r>
      <w:r w:rsidR="005223FE">
        <w:t xml:space="preserve"> não estará vinculad</w:t>
      </w:r>
      <w:r>
        <w:t>o</w:t>
      </w:r>
      <w:r w:rsidR="005223FE">
        <w:t xml:space="preserve"> por nenhuma obrigação à confidencialidade aqui comprometida na medida em que possa demonstrar de forma inequívoca que a Informação:</w:t>
      </w:r>
    </w:p>
    <w:p w14:paraId="56DAB6AA" w14:textId="1B2CB55D" w:rsidR="008D4F20" w:rsidRPr="00AF1B99" w:rsidRDefault="00733A62">
      <w:pPr>
        <w:numPr>
          <w:ilvl w:val="0"/>
          <w:numId w:val="23"/>
        </w:numPr>
        <w:spacing w:line="276" w:lineRule="auto"/>
        <w:jc w:val="both"/>
        <w:rPr>
          <w:rFonts w:cs="Arial"/>
          <w:szCs w:val="22"/>
        </w:rPr>
      </w:pPr>
      <w:bookmarkStart w:id="20" w:name="PAHOMTS0000010B"/>
      <w:bookmarkEnd w:id="20"/>
      <w:r>
        <w:t xml:space="preserve">já lhe era conhecida antes de sua divulgação pelo </w:t>
      </w:r>
      <w:r w:rsidRPr="00AF1B99">
        <w:fldChar w:fldCharType="begin" w:fldLock="1">
          <w:ffData>
            <w:name w:val="Texto7"/>
            <w:enabled/>
            <w:calcOnExit w:val="0"/>
            <w:textInput/>
          </w:ffData>
        </w:fldChar>
      </w:r>
      <w:bookmarkStart w:id="21" w:name="Texto7"/>
      <w:r w:rsidRPr="00AF1B99">
        <w:instrText xml:space="preserve"> FORMTEXT </w:instrText>
      </w:r>
      <w:r w:rsidRPr="00AF1B99">
        <w:fldChar w:fldCharType="separate"/>
      </w:r>
      <w:r>
        <w:t>SIGLA do comitê</w:t>
      </w:r>
      <w:r w:rsidRPr="00AF1B99">
        <w:fldChar w:fldCharType="end"/>
      </w:r>
      <w:bookmarkStart w:id="22" w:name="PAHOMTS0000010E"/>
      <w:bookmarkEnd w:id="21"/>
      <w:bookmarkEnd w:id="22"/>
      <w:r w:rsidR="00A11F83">
        <w:t xml:space="preserve"> </w:t>
      </w:r>
      <w:r>
        <w:t>ou para ele;</w:t>
      </w:r>
    </w:p>
    <w:p w14:paraId="1F9E6B3B" w14:textId="1E881D7B" w:rsidR="008D4F20" w:rsidRPr="00AF1B99" w:rsidRDefault="006D68EC">
      <w:pPr>
        <w:numPr>
          <w:ilvl w:val="0"/>
          <w:numId w:val="23"/>
        </w:numPr>
        <w:spacing w:line="276" w:lineRule="auto"/>
        <w:jc w:val="both"/>
        <w:rPr>
          <w:rFonts w:cs="Arial"/>
          <w:szCs w:val="22"/>
        </w:rPr>
      </w:pPr>
      <w:bookmarkStart w:id="23" w:name="PAHOMTS0000011B"/>
      <w:bookmarkEnd w:id="23"/>
      <w:r>
        <w:t xml:space="preserve">era de domínio público no momento </w:t>
      </w:r>
      <w:bookmarkStart w:id="24" w:name="PAHOMTS0000011E"/>
      <w:bookmarkEnd w:id="24"/>
      <w:r>
        <w:t xml:space="preserve">de sua divulgação pelo </w:t>
      </w:r>
      <w:r w:rsidR="008013C4" w:rsidRPr="00AF1B99">
        <w:fldChar w:fldCharType="begin" w:fldLock="1">
          <w:ffData>
            <w:name w:val="Texto7"/>
            <w:enabled/>
            <w:calcOnExit w:val="0"/>
            <w:textInput/>
          </w:ffData>
        </w:fldChar>
      </w:r>
      <w:r w:rsidR="008013C4" w:rsidRPr="00AF1B99">
        <w:instrText xml:space="preserve"> FORMTEXT </w:instrText>
      </w:r>
      <w:r w:rsidR="008013C4" w:rsidRPr="00AF1B99">
        <w:fldChar w:fldCharType="separate"/>
      </w:r>
      <w:r w:rsidR="008013C4">
        <w:t>SIGLA do comitê</w:t>
      </w:r>
      <w:r w:rsidR="008013C4" w:rsidRPr="00AF1B99">
        <w:fldChar w:fldCharType="end"/>
      </w:r>
      <w:r w:rsidR="008013C4">
        <w:t xml:space="preserve"> </w:t>
      </w:r>
      <w:r w:rsidR="00A11F83" w:rsidRPr="00AF1B99">
        <w:t>ou</w:t>
      </w:r>
      <w:r>
        <w:t xml:space="preserve"> para ele;</w:t>
      </w:r>
    </w:p>
    <w:p w14:paraId="1B847740" w14:textId="33EFC167" w:rsidR="008D4F20" w:rsidRPr="00AF1B99" w:rsidRDefault="0054226F">
      <w:pPr>
        <w:numPr>
          <w:ilvl w:val="0"/>
          <w:numId w:val="23"/>
        </w:numPr>
        <w:spacing w:line="276" w:lineRule="auto"/>
        <w:jc w:val="both"/>
        <w:rPr>
          <w:rFonts w:cs="Arial"/>
          <w:szCs w:val="22"/>
        </w:rPr>
      </w:pPr>
      <w:bookmarkStart w:id="25" w:name="PAHOMTS0000012B"/>
      <w:bookmarkEnd w:id="25"/>
      <w:r>
        <w:t xml:space="preserve">tornou-se de conhecimento público sem que o </w:t>
      </w:r>
      <w:r w:rsidR="00A11F83">
        <w:t>subscritor</w:t>
      </w:r>
      <w:r>
        <w:t xml:space="preserve"> </w:t>
      </w:r>
      <w:r w:rsidR="00D722A5">
        <w:t>tenha</w:t>
      </w:r>
      <w:r>
        <w:t xml:space="preserve"> </w:t>
      </w:r>
      <w:r w:rsidR="00D722A5">
        <w:t>sido</w:t>
      </w:r>
      <w:r>
        <w:t xml:space="preserve"> parte nisso</w:t>
      </w:r>
      <w:bookmarkStart w:id="26" w:name="PAHOMTS0000012E"/>
      <w:bookmarkEnd w:id="26"/>
      <w:r>
        <w:t>;</w:t>
      </w:r>
    </w:p>
    <w:p w14:paraId="43DF8A4C" w14:textId="3A87DAB9" w:rsidR="008D4F20" w:rsidRPr="00AF1B99" w:rsidRDefault="003F0FB7">
      <w:pPr>
        <w:numPr>
          <w:ilvl w:val="0"/>
          <w:numId w:val="23"/>
        </w:numPr>
        <w:spacing w:line="276" w:lineRule="auto"/>
        <w:jc w:val="both"/>
        <w:rPr>
          <w:rFonts w:cs="Arial"/>
          <w:szCs w:val="22"/>
        </w:rPr>
      </w:pPr>
      <w:bookmarkStart w:id="27" w:name="PAHOMTS0000013B"/>
      <w:bookmarkEnd w:id="27"/>
      <w:r>
        <w:t>t</w:t>
      </w:r>
      <w:r w:rsidR="0054226F">
        <w:t xml:space="preserve">enha sido obtida pelo </w:t>
      </w:r>
      <w:r w:rsidR="00A11F83">
        <w:t>subscritor</w:t>
      </w:r>
      <w:r w:rsidR="0054226F">
        <w:t xml:space="preserve"> por intermédio de terceiros, </w:t>
      </w:r>
      <w:bookmarkStart w:id="28" w:name="PAHOMTS0000013E"/>
      <w:bookmarkEnd w:id="28"/>
      <w:r w:rsidR="0054226F">
        <w:t>sem infringir nenhuma obrigação jurídica em matéria de confidencialidade.</w:t>
      </w:r>
    </w:p>
    <w:p w14:paraId="71C95A5A" w14:textId="77777777" w:rsidR="008D4F20" w:rsidRPr="00AF1B99" w:rsidRDefault="008D4F20">
      <w:pPr>
        <w:spacing w:line="276" w:lineRule="auto"/>
        <w:ind w:left="720"/>
        <w:jc w:val="both"/>
        <w:rPr>
          <w:rFonts w:cs="Arial"/>
          <w:szCs w:val="22"/>
        </w:rPr>
      </w:pPr>
    </w:p>
    <w:p w14:paraId="21EC66ED" w14:textId="6073FF35" w:rsidR="00C81E1E" w:rsidRPr="00AF1B99" w:rsidRDefault="00C81E1E" w:rsidP="00C81E1E">
      <w:pPr>
        <w:numPr>
          <w:ilvl w:val="0"/>
          <w:numId w:val="22"/>
        </w:numPr>
        <w:tabs>
          <w:tab w:val="num" w:pos="567"/>
        </w:tabs>
        <w:spacing w:after="200" w:line="276" w:lineRule="auto"/>
        <w:jc w:val="both"/>
        <w:rPr>
          <w:rFonts w:cs="Arial"/>
          <w:szCs w:val="22"/>
        </w:rPr>
      </w:pPr>
      <w:bookmarkStart w:id="29" w:name="PAHOMTS0000014B"/>
      <w:bookmarkEnd w:id="29"/>
      <w:r>
        <w:t xml:space="preserve">O </w:t>
      </w:r>
      <w:r w:rsidR="00A11F83">
        <w:t>subscritor</w:t>
      </w:r>
      <w:r>
        <w:t xml:space="preserve"> não poderá discutir o processo consultivo, as deliberações ou </w:t>
      </w:r>
      <w:r w:rsidR="00C24C76">
        <w:t xml:space="preserve">as </w:t>
      </w:r>
      <w:r>
        <w:t xml:space="preserve">decisões do </w:t>
      </w:r>
      <w:r w:rsidRPr="00AF1B99">
        <w:rPr>
          <w:rFonts w:cs="Arial"/>
          <w:szCs w:val="22"/>
        </w:rPr>
        <w:fldChar w:fldCharType="begin" w:fldLock="1">
          <w:ffData>
            <w:name w:val="Texto12"/>
            <w:enabled/>
            <w:calcOnExit w:val="0"/>
            <w:textInput/>
          </w:ffData>
        </w:fldChar>
      </w:r>
      <w:bookmarkStart w:id="30" w:name="Texto12"/>
      <w:r w:rsidRPr="00AF1B99">
        <w:rPr>
          <w:rFonts w:cs="Arial"/>
          <w:szCs w:val="22"/>
        </w:rPr>
        <w:instrText xml:space="preserve"> FORMTEXT </w:instrText>
      </w:r>
      <w:r w:rsidRPr="00AF1B99">
        <w:rPr>
          <w:rFonts w:cs="Arial"/>
          <w:szCs w:val="22"/>
        </w:rPr>
      </w:r>
      <w:r w:rsidRPr="00AF1B99">
        <w:rPr>
          <w:rFonts w:cs="Arial"/>
          <w:szCs w:val="22"/>
        </w:rPr>
        <w:fldChar w:fldCharType="separate"/>
      </w:r>
      <w:r>
        <w:t>SIGLA do comitê</w:t>
      </w:r>
      <w:r w:rsidRPr="00AF1B99">
        <w:rPr>
          <w:rFonts w:cs="Arial"/>
          <w:szCs w:val="22"/>
        </w:rPr>
        <w:fldChar w:fldCharType="end"/>
      </w:r>
      <w:bookmarkEnd w:id="30"/>
      <w:r>
        <w:t xml:space="preserve"> pessoalmente, </w:t>
      </w:r>
      <w:r w:rsidR="00C24C76">
        <w:t>nem por</w:t>
      </w:r>
      <w:r>
        <w:t xml:space="preserve"> escrito ou </w:t>
      </w:r>
      <w:r w:rsidR="00E03532">
        <w:t>por telefone,</w:t>
      </w:r>
      <w:r>
        <w:t xml:space="preserve"> com partes interessadas, nem </w:t>
      </w:r>
      <w:r w:rsidR="00A11F83">
        <w:t>os copiar</w:t>
      </w:r>
      <w:r>
        <w:t xml:space="preserve"> ou divulg</w:t>
      </w:r>
      <w:r w:rsidR="00A11F83">
        <w:t>ar</w:t>
      </w:r>
      <w:r>
        <w:t>, seja parcialmente ou em sua totalidade.</w:t>
      </w:r>
    </w:p>
    <w:p w14:paraId="3163BD7F" w14:textId="08C4E5A0" w:rsidR="0073762A" w:rsidRPr="00AF1B99" w:rsidRDefault="00024D9F" w:rsidP="00C81E1E">
      <w:pPr>
        <w:numPr>
          <w:ilvl w:val="0"/>
          <w:numId w:val="22"/>
        </w:numPr>
        <w:tabs>
          <w:tab w:val="num" w:pos="567"/>
        </w:tabs>
        <w:spacing w:after="200" w:line="276" w:lineRule="auto"/>
        <w:jc w:val="both"/>
        <w:rPr>
          <w:rFonts w:cs="Arial"/>
          <w:szCs w:val="22"/>
        </w:rPr>
      </w:pPr>
      <w:r>
        <w:lastRenderedPageBreak/>
        <w:t>Caso seja solicitado</w:t>
      </w:r>
      <w:r w:rsidR="0073762A">
        <w:t xml:space="preserve">, o </w:t>
      </w:r>
      <w:r w:rsidR="00A11F83">
        <w:t>subscritor</w:t>
      </w:r>
      <w:r w:rsidR="0073762A">
        <w:t xml:space="preserve"> concorda em devolver ao </w:t>
      </w:r>
      <w:r w:rsidR="0073762A" w:rsidRPr="00AF1B99">
        <w:rPr>
          <w:rFonts w:cs="Arial"/>
          <w:szCs w:val="22"/>
        </w:rPr>
        <w:fldChar w:fldCharType="begin" w:fldLock="1">
          <w:ffData>
            <w:name w:val="Texto13"/>
            <w:enabled/>
            <w:calcOnExit w:val="0"/>
            <w:textInput/>
          </w:ffData>
        </w:fldChar>
      </w:r>
      <w:bookmarkStart w:id="31" w:name="Texto13"/>
      <w:r w:rsidR="0073762A" w:rsidRPr="00AF1B99">
        <w:rPr>
          <w:rFonts w:cs="Arial"/>
          <w:szCs w:val="22"/>
        </w:rPr>
        <w:instrText xml:space="preserve"> FORMTEXT </w:instrText>
      </w:r>
      <w:r w:rsidR="0073762A" w:rsidRPr="00AF1B99">
        <w:rPr>
          <w:rFonts w:cs="Arial"/>
          <w:szCs w:val="22"/>
        </w:rPr>
      </w:r>
      <w:r w:rsidR="0073762A" w:rsidRPr="00AF1B99">
        <w:rPr>
          <w:rFonts w:cs="Arial"/>
          <w:szCs w:val="22"/>
        </w:rPr>
        <w:fldChar w:fldCharType="separate"/>
      </w:r>
      <w:r w:rsidR="0073762A">
        <w:t>SIGLA do comitê</w:t>
      </w:r>
      <w:r w:rsidR="0073762A" w:rsidRPr="00AF1B99">
        <w:rPr>
          <w:rFonts w:cs="Arial"/>
          <w:szCs w:val="22"/>
        </w:rPr>
        <w:fldChar w:fldCharType="end"/>
      </w:r>
      <w:bookmarkEnd w:id="31"/>
      <w:r w:rsidR="0073762A">
        <w:t xml:space="preserve"> toda </w:t>
      </w:r>
      <w:r w:rsidR="00DD618B">
        <w:t xml:space="preserve">a </w:t>
      </w:r>
      <w:r w:rsidR="0073762A">
        <w:t xml:space="preserve">Informação e cada um dos exemplares que a </w:t>
      </w:r>
      <w:r>
        <w:t>contiverem</w:t>
      </w:r>
      <w:r w:rsidR="0073762A">
        <w:t>.</w:t>
      </w:r>
    </w:p>
    <w:p w14:paraId="084738EC" w14:textId="04A9ED11" w:rsidR="00350104" w:rsidRPr="00AF1B99" w:rsidRDefault="006D68EC">
      <w:pPr>
        <w:numPr>
          <w:ilvl w:val="0"/>
          <w:numId w:val="22"/>
        </w:numPr>
        <w:spacing w:after="200" w:line="276" w:lineRule="auto"/>
        <w:jc w:val="both"/>
        <w:rPr>
          <w:rFonts w:cs="Arial"/>
          <w:i/>
          <w:szCs w:val="22"/>
        </w:rPr>
      </w:pPr>
      <w:r>
        <w:t xml:space="preserve">Este termo de confidencialidade terá vigência durante o período de participação do </w:t>
      </w:r>
      <w:r w:rsidR="00A11F83">
        <w:t>subscritor</w:t>
      </w:r>
      <w:r>
        <w:t xml:space="preserve"> no </w:t>
      </w:r>
      <w:r w:rsidR="00350104" w:rsidRPr="00AF1B99">
        <w:fldChar w:fldCharType="begin" w:fldLock="1">
          <w:ffData>
            <w:name w:val="Texto9"/>
            <w:enabled/>
            <w:calcOnExit w:val="0"/>
            <w:textInput/>
          </w:ffData>
        </w:fldChar>
      </w:r>
      <w:bookmarkStart w:id="32" w:name="Texto9"/>
      <w:r w:rsidR="00350104" w:rsidRPr="00AF1B99">
        <w:instrText xml:space="preserve"> FORMTEXT </w:instrText>
      </w:r>
      <w:r w:rsidR="00350104" w:rsidRPr="00AF1B99">
        <w:fldChar w:fldCharType="separate"/>
      </w:r>
      <w:r>
        <w:t>SIGLA do comitê</w:t>
      </w:r>
      <w:r w:rsidR="00350104" w:rsidRPr="00AF1B99">
        <w:fldChar w:fldCharType="end"/>
      </w:r>
      <w:bookmarkEnd w:id="32"/>
      <w:r>
        <w:t>, consignado em ata, estatuto, decreto ou qualquer outro meio de documentação formal que seu Comitê Consultivo em Práticas de Imunização utilizar. Caso haja a renovação do período de participação do membro, um novo termo de confidencialidade deverá ser assinado para o novo período de serviço.</w:t>
      </w:r>
    </w:p>
    <w:p w14:paraId="0413D114" w14:textId="05F852A9" w:rsidR="009E62DA" w:rsidRPr="00AF1B99" w:rsidRDefault="009E62DA">
      <w:pPr>
        <w:numPr>
          <w:ilvl w:val="0"/>
          <w:numId w:val="22"/>
        </w:numPr>
        <w:spacing w:after="200" w:line="276" w:lineRule="auto"/>
        <w:jc w:val="both"/>
        <w:rPr>
          <w:rFonts w:cs="Arial"/>
          <w:i/>
          <w:szCs w:val="22"/>
        </w:rPr>
      </w:pPr>
      <w:r>
        <w:t xml:space="preserve">Este termo de confidencialidade estará vigente até </w:t>
      </w:r>
      <w:r w:rsidRPr="00AF1B99">
        <w:fldChar w:fldCharType="begin" w:fldLock="1">
          <w:ffData>
            <w:name w:val="Texto10"/>
            <w:enabled/>
            <w:calcOnExit w:val="0"/>
            <w:textInput/>
          </w:ffData>
        </w:fldChar>
      </w:r>
      <w:bookmarkStart w:id="33" w:name="Texto10"/>
      <w:r w:rsidRPr="00AF1B99">
        <w:instrText xml:space="preserve"> FORMTEXT </w:instrText>
      </w:r>
      <w:r w:rsidRPr="00AF1B99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AF1B99">
        <w:fldChar w:fldCharType="end"/>
      </w:r>
      <w:bookmarkEnd w:id="33"/>
      <w:r>
        <w:t xml:space="preserve"> anos após concluída sua participação no </w:t>
      </w:r>
      <w:r w:rsidRPr="00AF1B99">
        <w:fldChar w:fldCharType="begin" w:fldLock="1">
          <w:ffData>
            <w:name w:val="Texto11"/>
            <w:enabled/>
            <w:calcOnExit w:val="0"/>
            <w:textInput/>
          </w:ffData>
        </w:fldChar>
      </w:r>
      <w:bookmarkStart w:id="34" w:name="Texto11"/>
      <w:r w:rsidRPr="00AF1B99">
        <w:instrText xml:space="preserve"> FORMTEXT </w:instrText>
      </w:r>
      <w:r w:rsidRPr="00AF1B99">
        <w:fldChar w:fldCharType="separate"/>
      </w:r>
      <w:r>
        <w:t>SIGLA do comitê</w:t>
      </w:r>
      <w:r w:rsidRPr="00AF1B99">
        <w:fldChar w:fldCharType="end"/>
      </w:r>
      <w:bookmarkEnd w:id="34"/>
      <w:r>
        <w:t>, salvo especificação diferente por este comitê, instituições ou indivíduos.</w:t>
      </w:r>
    </w:p>
    <w:p w14:paraId="03B4A6E9" w14:textId="2287DAB0" w:rsidR="0073762A" w:rsidRPr="00AF1B99" w:rsidRDefault="0073762A" w:rsidP="008E2DB6">
      <w:pPr>
        <w:numPr>
          <w:ilvl w:val="0"/>
          <w:numId w:val="22"/>
        </w:numPr>
        <w:spacing w:after="200" w:line="276" w:lineRule="auto"/>
        <w:jc w:val="both"/>
        <w:rPr>
          <w:rFonts w:cs="Arial"/>
          <w:szCs w:val="22"/>
        </w:rPr>
      </w:pPr>
      <w:r>
        <w:t xml:space="preserve">Qualquer </w:t>
      </w:r>
      <w:r w:rsidR="000D726F">
        <w:t>controvérsia</w:t>
      </w:r>
      <w:r>
        <w:t xml:space="preserve"> relacionada à interpretação ou aplicação do presente termo que não seja resolvida de maneira amistosa será submetida à conciliação. Caso esta fracasse, a controvérsia será submetida à arbitragem. A arbitragem será realizada em conformidade com as modalidades que as partes decidam ou, se nenhum acordo for alcançado, com o regulamento de arbitragem da Comissão das Nações Unidas para o Direito Comercial Internacional. As partes aceitarão como definitiva a sentença arbitral.</w:t>
      </w:r>
    </w:p>
    <w:p w14:paraId="1E12B895" w14:textId="77777777" w:rsidR="008E2DB6" w:rsidRPr="00AF1B99" w:rsidRDefault="008E2DB6">
      <w:pPr>
        <w:spacing w:after="200" w:line="276" w:lineRule="auto"/>
        <w:jc w:val="both"/>
        <w:rPr>
          <w:b/>
        </w:rPr>
      </w:pPr>
    </w:p>
    <w:p w14:paraId="4F3FF017" w14:textId="77777777" w:rsidR="008E2DB6" w:rsidRPr="00AF1B99" w:rsidRDefault="008E2DB6">
      <w:pPr>
        <w:spacing w:after="200" w:line="276" w:lineRule="auto"/>
        <w:jc w:val="both"/>
        <w:rPr>
          <w:b/>
        </w:rPr>
      </w:pPr>
    </w:p>
    <w:p w14:paraId="2479DEAA" w14:textId="69DC9284" w:rsidR="008D4F20" w:rsidRPr="00AF1B99" w:rsidRDefault="008E2DB6" w:rsidP="008E2DB6">
      <w:pPr>
        <w:spacing w:after="200" w:line="276" w:lineRule="auto"/>
        <w:jc w:val="both"/>
      </w:pPr>
      <w:r>
        <w:t xml:space="preserve">Nome: </w:t>
      </w:r>
      <w:r w:rsidRPr="00AF1B99">
        <w:rPr>
          <w:b/>
        </w:rPr>
        <w:fldChar w:fldCharType="begin" w:fldLock="1">
          <w:ffData>
            <w:name w:val="Texto14"/>
            <w:enabled/>
            <w:calcOnExit w:val="0"/>
            <w:textInput/>
          </w:ffData>
        </w:fldChar>
      </w:r>
      <w:bookmarkStart w:id="35" w:name="Texto14"/>
      <w:r w:rsidRPr="00AF1B99">
        <w:rPr>
          <w:b/>
        </w:rPr>
        <w:instrText xml:space="preserve"> FORMTEXT </w:instrText>
      </w:r>
      <w:r w:rsidRPr="00AF1B99">
        <w:rPr>
          <w:b/>
        </w:rPr>
      </w:r>
      <w:r w:rsidRPr="00AF1B99">
        <w:rPr>
          <w:b/>
        </w:rPr>
        <w:fldChar w:fldCharType="separate"/>
      </w:r>
      <w:r>
        <w:rPr>
          <w:b/>
        </w:rPr>
        <w:t>     </w:t>
      </w:r>
      <w:r w:rsidRPr="00AF1B99">
        <w:rPr>
          <w:b/>
        </w:rPr>
        <w:fldChar w:fldCharType="end"/>
      </w:r>
      <w:bookmarkStart w:id="36" w:name="PAHOMTS0000019E"/>
      <w:bookmarkEnd w:id="35"/>
      <w:bookmarkEnd w:id="36"/>
    </w:p>
    <w:p w14:paraId="17B8F7AE" w14:textId="77777777" w:rsidR="008E2DB6" w:rsidRPr="00AF1B99" w:rsidRDefault="008E2DB6" w:rsidP="008E2DB6">
      <w:pPr>
        <w:spacing w:after="200" w:line="276" w:lineRule="auto"/>
        <w:jc w:val="both"/>
      </w:pPr>
    </w:p>
    <w:p w14:paraId="761360F0" w14:textId="4DEDC318" w:rsidR="008E2DB6" w:rsidRPr="00AF1B99" w:rsidRDefault="008E2DB6" w:rsidP="008E2DB6">
      <w:pPr>
        <w:spacing w:after="200" w:line="276" w:lineRule="auto"/>
        <w:jc w:val="both"/>
      </w:pPr>
      <w:r>
        <w:t>Assinatura:</w:t>
      </w:r>
    </w:p>
    <w:p w14:paraId="55700B60" w14:textId="77777777" w:rsidR="008E2DB6" w:rsidRPr="00AF1B99" w:rsidRDefault="008E2DB6" w:rsidP="008E2DB6">
      <w:pPr>
        <w:spacing w:after="200" w:line="276" w:lineRule="auto"/>
        <w:jc w:val="both"/>
      </w:pPr>
    </w:p>
    <w:p w14:paraId="1D52E48A" w14:textId="2DFDA0ED" w:rsidR="008E2DB6" w:rsidRPr="00AF1B99" w:rsidRDefault="008E2DB6" w:rsidP="008E2DB6">
      <w:pPr>
        <w:spacing w:after="200" w:line="276" w:lineRule="auto"/>
        <w:jc w:val="both"/>
      </w:pPr>
      <w:r>
        <w:t xml:space="preserve">Data: </w:t>
      </w:r>
      <w:r w:rsidRPr="00AF1B99">
        <w:fldChar w:fldCharType="begin" w:fldLock="1">
          <w:ffData>
            <w:name w:val="Texto15"/>
            <w:enabled/>
            <w:calcOnExit w:val="0"/>
            <w:textInput/>
          </w:ffData>
        </w:fldChar>
      </w:r>
      <w:bookmarkStart w:id="37" w:name="Texto15"/>
      <w:r w:rsidRPr="00AF1B99">
        <w:instrText xml:space="preserve"> FORMTEXT </w:instrText>
      </w:r>
      <w:r w:rsidRPr="00AF1B99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AF1B99">
        <w:fldChar w:fldCharType="end"/>
      </w:r>
      <w:bookmarkEnd w:id="37"/>
    </w:p>
    <w:p w14:paraId="467134F8" w14:textId="77777777" w:rsidR="008E2DB6" w:rsidRPr="00AF1B99" w:rsidRDefault="008E2DB6">
      <w:pPr>
        <w:spacing w:after="200" w:line="276" w:lineRule="auto"/>
        <w:jc w:val="both"/>
      </w:pPr>
    </w:p>
    <w:p w14:paraId="0009F8CC" w14:textId="77777777" w:rsidR="008E2DB6" w:rsidRPr="00AF1B99" w:rsidRDefault="008E2DB6">
      <w:pPr>
        <w:spacing w:after="200" w:line="276" w:lineRule="auto"/>
        <w:jc w:val="both"/>
        <w:rPr>
          <w:rFonts w:cs="Arial"/>
          <w:szCs w:val="22"/>
        </w:rPr>
      </w:pPr>
    </w:p>
    <w:sectPr w:rsidR="008E2DB6" w:rsidRPr="00AF1B99"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54D67" w14:textId="77777777" w:rsidR="00A20073" w:rsidRDefault="00A20073">
      <w:r>
        <w:separator/>
      </w:r>
    </w:p>
  </w:endnote>
  <w:endnote w:type="continuationSeparator" w:id="0">
    <w:p w14:paraId="2F17AB91" w14:textId="77777777" w:rsidR="00A20073" w:rsidRDefault="00A2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CD137" w14:textId="77777777" w:rsidR="008A3A7B" w:rsidRDefault="008A3A7B" w:rsidP="007376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5FDD16" w14:textId="77777777" w:rsidR="008A3A7B" w:rsidRDefault="008A3A7B" w:rsidP="007376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5EDDF" w14:textId="2EFDFD25" w:rsidR="008A3A7B" w:rsidRPr="008E2DB6" w:rsidRDefault="008A3A7B" w:rsidP="0073762A">
    <w:pPr>
      <w:pStyle w:val="Footer"/>
      <w:ind w:right="360"/>
      <w:jc w:val="right"/>
      <w:rPr>
        <w:rFonts w:cs="Arial"/>
        <w:sz w:val="20"/>
      </w:rPr>
    </w:pPr>
    <w:r>
      <w:rPr>
        <w:sz w:val="20"/>
      </w:rPr>
      <w:t>Termo de confidencialidade</w:t>
    </w:r>
  </w:p>
  <w:p w14:paraId="11F6235B" w14:textId="77777777" w:rsidR="008A3A7B" w:rsidRPr="008E2DB6" w:rsidRDefault="008A3A7B" w:rsidP="0073762A">
    <w:pPr>
      <w:pStyle w:val="Footer"/>
      <w:framePr w:wrap="around" w:vAnchor="text" w:hAnchor="page" w:x="10418" w:y="101"/>
      <w:rPr>
        <w:rStyle w:val="PageNumber"/>
        <w:rFonts w:cs="Arial"/>
        <w:sz w:val="20"/>
      </w:rPr>
    </w:pPr>
    <w:r w:rsidRPr="008E2DB6">
      <w:rPr>
        <w:rStyle w:val="PageNumber"/>
        <w:rFonts w:cs="Arial"/>
        <w:sz w:val="20"/>
      </w:rPr>
      <w:fldChar w:fldCharType="begin"/>
    </w:r>
    <w:r w:rsidRPr="008E2DB6">
      <w:rPr>
        <w:rStyle w:val="PageNumber"/>
        <w:rFonts w:cs="Arial"/>
        <w:sz w:val="20"/>
      </w:rPr>
      <w:instrText xml:space="preserve">PAGE  </w:instrText>
    </w:r>
    <w:r w:rsidRPr="008E2DB6">
      <w:rPr>
        <w:rStyle w:val="PageNumber"/>
        <w:rFonts w:cs="Arial"/>
        <w:sz w:val="20"/>
      </w:rPr>
      <w:fldChar w:fldCharType="separate"/>
    </w:r>
    <w:r w:rsidR="0019693D">
      <w:rPr>
        <w:rStyle w:val="PageNumber"/>
        <w:rFonts w:cs="Arial"/>
        <w:noProof/>
        <w:sz w:val="20"/>
      </w:rPr>
      <w:t>2</w:t>
    </w:r>
    <w:r w:rsidRPr="008E2DB6">
      <w:rPr>
        <w:rStyle w:val="PageNumber"/>
        <w:rFonts w:cs="Arial"/>
        <w:sz w:val="20"/>
      </w:rPr>
      <w:fldChar w:fldCharType="end"/>
    </w:r>
  </w:p>
  <w:p w14:paraId="19EA9254" w14:textId="77777777" w:rsidR="008A3A7B" w:rsidRDefault="008A3A7B" w:rsidP="0073762A">
    <w:pPr>
      <w:pStyle w:val="Footer"/>
      <w:jc w:val="right"/>
      <w:rPr>
        <w:rFonts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B74DA" w14:textId="18353717" w:rsidR="008A3A7B" w:rsidRDefault="008A3A7B" w:rsidP="008E2DB6">
    <w:pPr>
      <w:pStyle w:val="Footer"/>
      <w:ind w:right="360"/>
      <w:jc w:val="right"/>
      <w:rPr>
        <w:rFonts w:cs="Arial"/>
        <w:sz w:val="20"/>
      </w:rPr>
    </w:pPr>
    <w:r>
      <w:rPr>
        <w:sz w:val="20"/>
      </w:rPr>
      <w:t>Termo de confidencialidade</w:t>
    </w:r>
  </w:p>
  <w:p w14:paraId="5BD11889" w14:textId="77777777" w:rsidR="008A3A7B" w:rsidRPr="008E2DB6" w:rsidRDefault="008A3A7B" w:rsidP="008E2DB6">
    <w:pPr>
      <w:pStyle w:val="Footer"/>
      <w:framePr w:wrap="around" w:vAnchor="text" w:hAnchor="page" w:x="10418" w:y="101"/>
      <w:rPr>
        <w:rStyle w:val="PageNumber"/>
        <w:rFonts w:cs="Arial"/>
        <w:sz w:val="20"/>
      </w:rPr>
    </w:pPr>
    <w:r w:rsidRPr="008E2DB6">
      <w:rPr>
        <w:rStyle w:val="PageNumber"/>
        <w:rFonts w:cs="Arial"/>
        <w:sz w:val="20"/>
      </w:rPr>
      <w:fldChar w:fldCharType="begin"/>
    </w:r>
    <w:r w:rsidRPr="008E2DB6">
      <w:rPr>
        <w:rStyle w:val="PageNumber"/>
        <w:rFonts w:cs="Arial"/>
        <w:sz w:val="20"/>
      </w:rPr>
      <w:instrText xml:space="preserve">PAGE  </w:instrText>
    </w:r>
    <w:r w:rsidRPr="008E2DB6">
      <w:rPr>
        <w:rStyle w:val="PageNumber"/>
        <w:rFonts w:cs="Arial"/>
        <w:sz w:val="20"/>
      </w:rPr>
      <w:fldChar w:fldCharType="separate"/>
    </w:r>
    <w:r w:rsidR="0019693D">
      <w:rPr>
        <w:rStyle w:val="PageNumber"/>
        <w:rFonts w:cs="Arial"/>
        <w:noProof/>
        <w:sz w:val="20"/>
      </w:rPr>
      <w:t>1</w:t>
    </w:r>
    <w:r w:rsidRPr="008E2DB6">
      <w:rPr>
        <w:rStyle w:val="PageNumber"/>
        <w:rFonts w:cs="Arial"/>
        <w:sz w:val="20"/>
      </w:rPr>
      <w:fldChar w:fldCharType="end"/>
    </w:r>
  </w:p>
  <w:p w14:paraId="37768A0C" w14:textId="77777777" w:rsidR="008A3A7B" w:rsidRPr="008E2DB6" w:rsidRDefault="008A3A7B" w:rsidP="0073762A">
    <w:pPr>
      <w:pStyle w:val="Footer"/>
      <w:jc w:val="right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DB734" w14:textId="77777777" w:rsidR="00A20073" w:rsidRDefault="00A20073">
      <w:r>
        <w:separator/>
      </w:r>
    </w:p>
  </w:footnote>
  <w:footnote w:type="continuationSeparator" w:id="0">
    <w:p w14:paraId="51C34641" w14:textId="77777777" w:rsidR="00A20073" w:rsidRDefault="00A20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5094"/>
    <w:multiLevelType w:val="hybridMultilevel"/>
    <w:tmpl w:val="FEB285A2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7FF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A50FE8"/>
    <w:multiLevelType w:val="hybridMultilevel"/>
    <w:tmpl w:val="C436DAC6"/>
    <w:lvl w:ilvl="0" w:tplc="8C4CB32E">
      <w:start w:val="1"/>
      <w:numFmt w:val="bullet"/>
      <w:lvlText w:val=""/>
      <w:lvlJc w:val="left"/>
      <w:pPr>
        <w:ind w:left="1068" w:hanging="360"/>
      </w:pPr>
      <w:rPr>
        <w:rFonts w:ascii="Symbol" w:hAnsi="Symbol" w:hint="default"/>
        <w:color w:val="FF660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23352E"/>
    <w:multiLevelType w:val="hybridMultilevel"/>
    <w:tmpl w:val="CCECEF64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E58D9"/>
    <w:multiLevelType w:val="hybridMultilevel"/>
    <w:tmpl w:val="A2B6C16A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73CB0"/>
    <w:multiLevelType w:val="hybridMultilevel"/>
    <w:tmpl w:val="D06EB15A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13E8E"/>
    <w:multiLevelType w:val="hybridMultilevel"/>
    <w:tmpl w:val="2FD6B4EA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D0764"/>
    <w:multiLevelType w:val="hybridMultilevel"/>
    <w:tmpl w:val="E962EED0"/>
    <w:lvl w:ilvl="0" w:tplc="8C4CB32E">
      <w:start w:val="1"/>
      <w:numFmt w:val="bullet"/>
      <w:lvlText w:val=""/>
      <w:lvlJc w:val="left"/>
      <w:pPr>
        <w:ind w:left="1068" w:hanging="360"/>
      </w:pPr>
      <w:rPr>
        <w:rFonts w:ascii="Symbol" w:hAnsi="Symbol" w:hint="default"/>
        <w:color w:val="FF6600"/>
        <w:u w:val="none" w:color="FFFFFF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E2CBE8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  <w:u w:val="none" w:color="FFFFFF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9085D8D"/>
    <w:multiLevelType w:val="hybridMultilevel"/>
    <w:tmpl w:val="487E60D8"/>
    <w:lvl w:ilvl="0" w:tplc="C8B0A9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4F81BD"/>
        <w:u w:color="4F81BD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E7C1825"/>
    <w:multiLevelType w:val="hybridMultilevel"/>
    <w:tmpl w:val="54E8CC4E"/>
    <w:lvl w:ilvl="0" w:tplc="8C4CB32E">
      <w:start w:val="1"/>
      <w:numFmt w:val="bullet"/>
      <w:lvlText w:val=""/>
      <w:lvlJc w:val="left"/>
      <w:pPr>
        <w:ind w:left="1068" w:hanging="360"/>
      </w:pPr>
      <w:rPr>
        <w:rFonts w:ascii="Symbol" w:hAnsi="Symbol" w:hint="default"/>
        <w:color w:val="FF660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2D54604"/>
    <w:multiLevelType w:val="hybridMultilevel"/>
    <w:tmpl w:val="4BD6D55C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221B5"/>
    <w:multiLevelType w:val="hybridMultilevel"/>
    <w:tmpl w:val="E38E5F56"/>
    <w:lvl w:ilvl="0" w:tplc="032291D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C1D7E"/>
    <w:multiLevelType w:val="hybridMultilevel"/>
    <w:tmpl w:val="E8047A94"/>
    <w:lvl w:ilvl="0" w:tplc="11AC5DE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4F81BD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6464EE"/>
    <w:multiLevelType w:val="hybridMultilevel"/>
    <w:tmpl w:val="738E9C2A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90BF5"/>
    <w:multiLevelType w:val="hybridMultilevel"/>
    <w:tmpl w:val="EA2C3E64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C481B"/>
    <w:multiLevelType w:val="hybridMultilevel"/>
    <w:tmpl w:val="609CB30A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53E48"/>
    <w:multiLevelType w:val="hybridMultilevel"/>
    <w:tmpl w:val="45484760"/>
    <w:lvl w:ilvl="0" w:tplc="8C4CB32E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  <w:color w:val="FF660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0A756E"/>
    <w:multiLevelType w:val="hybridMultilevel"/>
    <w:tmpl w:val="D4B47998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  <w:u w:val="none" w:color="FFFFF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B2441"/>
    <w:multiLevelType w:val="hybridMultilevel"/>
    <w:tmpl w:val="04F205FE"/>
    <w:lvl w:ilvl="0" w:tplc="7360B380">
      <w:start w:val="1"/>
      <w:numFmt w:val="bullet"/>
      <w:lvlText w:val=""/>
      <w:lvlJc w:val="left"/>
      <w:pPr>
        <w:ind w:left="1776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EF241AA"/>
    <w:multiLevelType w:val="hybridMultilevel"/>
    <w:tmpl w:val="39FE13EC"/>
    <w:lvl w:ilvl="0" w:tplc="C0D06B6A">
      <w:start w:val="1"/>
      <w:numFmt w:val="lowerLetter"/>
      <w:pStyle w:val="Heading3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403F57"/>
    <w:multiLevelType w:val="hybridMultilevel"/>
    <w:tmpl w:val="4CCED6FA"/>
    <w:lvl w:ilvl="0" w:tplc="8C4CB32E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  <w:color w:val="FF660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2F7D76"/>
    <w:multiLevelType w:val="multilevel"/>
    <w:tmpl w:val="7980A756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2" w15:restartNumberingAfterBreak="0">
    <w:nsid w:val="74621DFB"/>
    <w:multiLevelType w:val="hybridMultilevel"/>
    <w:tmpl w:val="CFC68568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15F7D"/>
    <w:multiLevelType w:val="hybridMultilevel"/>
    <w:tmpl w:val="F0800C0A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20"/>
  </w:num>
  <w:num w:numId="5">
    <w:abstractNumId w:val="10"/>
  </w:num>
  <w:num w:numId="6">
    <w:abstractNumId w:val="16"/>
  </w:num>
  <w:num w:numId="7">
    <w:abstractNumId w:val="3"/>
  </w:num>
  <w:num w:numId="8">
    <w:abstractNumId w:val="14"/>
  </w:num>
  <w:num w:numId="9">
    <w:abstractNumId w:val="0"/>
  </w:num>
  <w:num w:numId="10">
    <w:abstractNumId w:val="6"/>
  </w:num>
  <w:num w:numId="11">
    <w:abstractNumId w:val="5"/>
  </w:num>
  <w:num w:numId="12">
    <w:abstractNumId w:val="22"/>
  </w:num>
  <w:num w:numId="13">
    <w:abstractNumId w:val="4"/>
  </w:num>
  <w:num w:numId="14">
    <w:abstractNumId w:val="23"/>
  </w:num>
  <w:num w:numId="15">
    <w:abstractNumId w:val="15"/>
  </w:num>
  <w:num w:numId="16">
    <w:abstractNumId w:val="9"/>
  </w:num>
  <w:num w:numId="17">
    <w:abstractNumId w:val="7"/>
  </w:num>
  <w:num w:numId="18">
    <w:abstractNumId w:val="18"/>
  </w:num>
  <w:num w:numId="19">
    <w:abstractNumId w:val="2"/>
  </w:num>
  <w:num w:numId="20">
    <w:abstractNumId w:val="21"/>
  </w:num>
  <w:num w:numId="21">
    <w:abstractNumId w:val="13"/>
  </w:num>
  <w:num w:numId="22">
    <w:abstractNumId w:val="8"/>
  </w:num>
  <w:num w:numId="23">
    <w:abstractNumId w:val="12"/>
  </w:num>
  <w:num w:numId="24">
    <w:abstractNumId w:val="11"/>
  </w:num>
  <w:num w:numId="25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WwNLQ0Mzc1MrE0NLFU0lEKTi0uzszPAykwrgUAd/T27CwAAAA="/>
  </w:docVars>
  <w:rsids>
    <w:rsidRoot w:val="009F0AD1"/>
    <w:rsid w:val="00024D9F"/>
    <w:rsid w:val="000411F5"/>
    <w:rsid w:val="000470E0"/>
    <w:rsid w:val="000616F2"/>
    <w:rsid w:val="00063EED"/>
    <w:rsid w:val="000A0894"/>
    <w:rsid w:val="000D726F"/>
    <w:rsid w:val="000F2265"/>
    <w:rsid w:val="000F3975"/>
    <w:rsid w:val="00136394"/>
    <w:rsid w:val="00140E1D"/>
    <w:rsid w:val="00142228"/>
    <w:rsid w:val="00147EC1"/>
    <w:rsid w:val="00150FB3"/>
    <w:rsid w:val="001566B2"/>
    <w:rsid w:val="00165BA1"/>
    <w:rsid w:val="001670D5"/>
    <w:rsid w:val="0017284E"/>
    <w:rsid w:val="0019461D"/>
    <w:rsid w:val="0019693D"/>
    <w:rsid w:val="001A5D80"/>
    <w:rsid w:val="001B74D0"/>
    <w:rsid w:val="001D40F0"/>
    <w:rsid w:val="001E15E6"/>
    <w:rsid w:val="001E1E1D"/>
    <w:rsid w:val="002177B5"/>
    <w:rsid w:val="002210E2"/>
    <w:rsid w:val="00223DDC"/>
    <w:rsid w:val="002308A2"/>
    <w:rsid w:val="00234D83"/>
    <w:rsid w:val="00251CAD"/>
    <w:rsid w:val="00256F0F"/>
    <w:rsid w:val="002610B8"/>
    <w:rsid w:val="00277D87"/>
    <w:rsid w:val="00296CA7"/>
    <w:rsid w:val="002B4266"/>
    <w:rsid w:val="002C7053"/>
    <w:rsid w:val="002F1D43"/>
    <w:rsid w:val="00310AE5"/>
    <w:rsid w:val="00330601"/>
    <w:rsid w:val="003319D2"/>
    <w:rsid w:val="00350104"/>
    <w:rsid w:val="00361CC1"/>
    <w:rsid w:val="003700D6"/>
    <w:rsid w:val="003970E3"/>
    <w:rsid w:val="003A4B32"/>
    <w:rsid w:val="003B68CB"/>
    <w:rsid w:val="003D33C6"/>
    <w:rsid w:val="003F0FB7"/>
    <w:rsid w:val="004279A5"/>
    <w:rsid w:val="00430F0A"/>
    <w:rsid w:val="00447150"/>
    <w:rsid w:val="00450BB9"/>
    <w:rsid w:val="004671D9"/>
    <w:rsid w:val="00477134"/>
    <w:rsid w:val="0048233D"/>
    <w:rsid w:val="004909E8"/>
    <w:rsid w:val="004B6DFB"/>
    <w:rsid w:val="004C399A"/>
    <w:rsid w:val="004D5C06"/>
    <w:rsid w:val="004D6134"/>
    <w:rsid w:val="004D711F"/>
    <w:rsid w:val="004D7239"/>
    <w:rsid w:val="004F6434"/>
    <w:rsid w:val="005223FE"/>
    <w:rsid w:val="0054226F"/>
    <w:rsid w:val="005554AD"/>
    <w:rsid w:val="00556FC1"/>
    <w:rsid w:val="0056068D"/>
    <w:rsid w:val="005951BB"/>
    <w:rsid w:val="005C090B"/>
    <w:rsid w:val="005C2B71"/>
    <w:rsid w:val="005C7CD1"/>
    <w:rsid w:val="005F25F8"/>
    <w:rsid w:val="0060223B"/>
    <w:rsid w:val="00602691"/>
    <w:rsid w:val="0060595D"/>
    <w:rsid w:val="0062033E"/>
    <w:rsid w:val="00625ADD"/>
    <w:rsid w:val="006343DC"/>
    <w:rsid w:val="0064503A"/>
    <w:rsid w:val="00654F63"/>
    <w:rsid w:val="0066342A"/>
    <w:rsid w:val="00664893"/>
    <w:rsid w:val="006B278C"/>
    <w:rsid w:val="006D16B3"/>
    <w:rsid w:val="006D68EC"/>
    <w:rsid w:val="006E6125"/>
    <w:rsid w:val="006F28E5"/>
    <w:rsid w:val="00703BA0"/>
    <w:rsid w:val="007053FA"/>
    <w:rsid w:val="007071CC"/>
    <w:rsid w:val="00724B7C"/>
    <w:rsid w:val="00733A62"/>
    <w:rsid w:val="00736A2B"/>
    <w:rsid w:val="0073762A"/>
    <w:rsid w:val="00747045"/>
    <w:rsid w:val="00757206"/>
    <w:rsid w:val="007734C0"/>
    <w:rsid w:val="00781F2C"/>
    <w:rsid w:val="007A05F9"/>
    <w:rsid w:val="007F54F8"/>
    <w:rsid w:val="008013C4"/>
    <w:rsid w:val="00806B56"/>
    <w:rsid w:val="00810A12"/>
    <w:rsid w:val="00826F9F"/>
    <w:rsid w:val="00830E4C"/>
    <w:rsid w:val="0083148B"/>
    <w:rsid w:val="00891CE1"/>
    <w:rsid w:val="008A254E"/>
    <w:rsid w:val="008A3A7B"/>
    <w:rsid w:val="008D4F20"/>
    <w:rsid w:val="008D77A8"/>
    <w:rsid w:val="008E2DB6"/>
    <w:rsid w:val="008F1729"/>
    <w:rsid w:val="00912AF0"/>
    <w:rsid w:val="00927FE1"/>
    <w:rsid w:val="00936BB9"/>
    <w:rsid w:val="00941C82"/>
    <w:rsid w:val="0094253E"/>
    <w:rsid w:val="00950F6F"/>
    <w:rsid w:val="00953A68"/>
    <w:rsid w:val="00993ABE"/>
    <w:rsid w:val="0099485C"/>
    <w:rsid w:val="00997D88"/>
    <w:rsid w:val="009A3A91"/>
    <w:rsid w:val="009B09CB"/>
    <w:rsid w:val="009B0D9E"/>
    <w:rsid w:val="009C16FE"/>
    <w:rsid w:val="009E62DA"/>
    <w:rsid w:val="009F0AD1"/>
    <w:rsid w:val="00A11F83"/>
    <w:rsid w:val="00A20073"/>
    <w:rsid w:val="00A333EC"/>
    <w:rsid w:val="00A6056E"/>
    <w:rsid w:val="00A838A2"/>
    <w:rsid w:val="00AA1C13"/>
    <w:rsid w:val="00AA4F91"/>
    <w:rsid w:val="00AB0B60"/>
    <w:rsid w:val="00AC3E58"/>
    <w:rsid w:val="00AD7817"/>
    <w:rsid w:val="00AF1B99"/>
    <w:rsid w:val="00B059B7"/>
    <w:rsid w:val="00B1572E"/>
    <w:rsid w:val="00B2497E"/>
    <w:rsid w:val="00B31F41"/>
    <w:rsid w:val="00B325AE"/>
    <w:rsid w:val="00B4033F"/>
    <w:rsid w:val="00B7147F"/>
    <w:rsid w:val="00B7527B"/>
    <w:rsid w:val="00B76020"/>
    <w:rsid w:val="00B76068"/>
    <w:rsid w:val="00B7715D"/>
    <w:rsid w:val="00BA6B3F"/>
    <w:rsid w:val="00BA7B18"/>
    <w:rsid w:val="00BB4927"/>
    <w:rsid w:val="00BC2575"/>
    <w:rsid w:val="00BD24DE"/>
    <w:rsid w:val="00BE0280"/>
    <w:rsid w:val="00BF53BF"/>
    <w:rsid w:val="00BF6BF5"/>
    <w:rsid w:val="00C01A88"/>
    <w:rsid w:val="00C238D4"/>
    <w:rsid w:val="00C24C76"/>
    <w:rsid w:val="00C429C5"/>
    <w:rsid w:val="00C453E2"/>
    <w:rsid w:val="00C718D5"/>
    <w:rsid w:val="00C81E1E"/>
    <w:rsid w:val="00C92DF1"/>
    <w:rsid w:val="00C97675"/>
    <w:rsid w:val="00CB739C"/>
    <w:rsid w:val="00CD191A"/>
    <w:rsid w:val="00CE311C"/>
    <w:rsid w:val="00CE5A47"/>
    <w:rsid w:val="00D43259"/>
    <w:rsid w:val="00D451D2"/>
    <w:rsid w:val="00D51C74"/>
    <w:rsid w:val="00D61CAC"/>
    <w:rsid w:val="00D64ACC"/>
    <w:rsid w:val="00D65FDA"/>
    <w:rsid w:val="00D722A5"/>
    <w:rsid w:val="00D7493C"/>
    <w:rsid w:val="00D822D1"/>
    <w:rsid w:val="00D901BD"/>
    <w:rsid w:val="00D95BAA"/>
    <w:rsid w:val="00DA4EC0"/>
    <w:rsid w:val="00DB78B4"/>
    <w:rsid w:val="00DC0ACF"/>
    <w:rsid w:val="00DC1C0C"/>
    <w:rsid w:val="00DC5FDE"/>
    <w:rsid w:val="00DC7945"/>
    <w:rsid w:val="00DD5FF1"/>
    <w:rsid w:val="00DD618B"/>
    <w:rsid w:val="00DE380D"/>
    <w:rsid w:val="00DE3A37"/>
    <w:rsid w:val="00DF7A3B"/>
    <w:rsid w:val="00E03532"/>
    <w:rsid w:val="00E13677"/>
    <w:rsid w:val="00E24BC4"/>
    <w:rsid w:val="00E446EE"/>
    <w:rsid w:val="00E53547"/>
    <w:rsid w:val="00E80BC1"/>
    <w:rsid w:val="00E8515C"/>
    <w:rsid w:val="00E86ACA"/>
    <w:rsid w:val="00E951B9"/>
    <w:rsid w:val="00E97600"/>
    <w:rsid w:val="00ED1441"/>
    <w:rsid w:val="00EE5B8F"/>
    <w:rsid w:val="00EF39A4"/>
    <w:rsid w:val="00F01A9D"/>
    <w:rsid w:val="00F053EE"/>
    <w:rsid w:val="00F14CC0"/>
    <w:rsid w:val="00F34D5C"/>
    <w:rsid w:val="00F34FB2"/>
    <w:rsid w:val="00F37F11"/>
    <w:rsid w:val="00F7163E"/>
    <w:rsid w:val="00F803C4"/>
    <w:rsid w:val="00FC1159"/>
    <w:rsid w:val="00FF4619"/>
    <w:rsid w:val="00FF5A48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DD3510"/>
  <w15:docId w15:val="{F6AB8524-C7A7-4622-B13F-8F1B35BC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B9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4DE"/>
    <w:pPr>
      <w:keepNext/>
      <w:keepLines/>
      <w:numPr>
        <w:numId w:val="2"/>
      </w:numPr>
      <w:spacing w:before="480"/>
      <w:outlineLvl w:val="0"/>
    </w:pPr>
    <w:rPr>
      <w:b/>
      <w:bCs/>
      <w:color w:val="4F81B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600"/>
    <w:pPr>
      <w:keepNext/>
      <w:keepLines/>
      <w:spacing w:before="200"/>
      <w:ind w:left="708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65FDA"/>
    <w:pPr>
      <w:keepNext/>
      <w:keepLines/>
      <w:numPr>
        <w:numId w:val="1"/>
      </w:numPr>
      <w:spacing w:before="200"/>
      <w:outlineLvl w:val="2"/>
    </w:pPr>
    <w:rPr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0A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0F2265"/>
    <w:rPr>
      <w:rFonts w:eastAsia="Times New Roman"/>
      <w:sz w:val="22"/>
      <w:szCs w:val="22"/>
      <w:lang w:eastAsia="fr-FR"/>
    </w:rPr>
  </w:style>
  <w:style w:type="character" w:customStyle="1" w:styleId="NoSpacingChar">
    <w:name w:val="No Spacing Char"/>
    <w:link w:val="NoSpacing"/>
    <w:uiPriority w:val="1"/>
    <w:rsid w:val="000F2265"/>
    <w:rPr>
      <w:rFonts w:eastAsia="Times New Roman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2265"/>
    <w:rPr>
      <w:rFonts w:ascii="Tahoma" w:eastAsia="Times New Roman" w:hAnsi="Tahoma" w:cs="Tahoma"/>
      <w:sz w:val="16"/>
      <w:szCs w:val="16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0F22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F2265"/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0F22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F2265"/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ListParagraph">
    <w:name w:val="List Paragraph"/>
    <w:basedOn w:val="Normal"/>
    <w:uiPriority w:val="34"/>
    <w:qFormat/>
    <w:rsid w:val="00136394"/>
    <w:pPr>
      <w:ind w:left="720"/>
      <w:contextualSpacing/>
    </w:pPr>
  </w:style>
  <w:style w:type="paragraph" w:customStyle="1" w:styleId="Paragraphedeliste1">
    <w:name w:val="Paragraphe de liste1"/>
    <w:basedOn w:val="Normal"/>
    <w:rsid w:val="000411F5"/>
    <w:pPr>
      <w:spacing w:after="200" w:line="276" w:lineRule="auto"/>
      <w:ind w:left="720"/>
    </w:pPr>
    <w:rPr>
      <w:rFonts w:ascii="Calibri" w:hAnsi="Calibri"/>
      <w:szCs w:val="22"/>
      <w:lang w:eastAsia="fr-FR"/>
    </w:rPr>
  </w:style>
  <w:style w:type="paragraph" w:styleId="BodyText">
    <w:name w:val="Body Text"/>
    <w:basedOn w:val="Normal"/>
    <w:link w:val="BodyTextChar"/>
    <w:rsid w:val="000411F5"/>
    <w:pPr>
      <w:jc w:val="both"/>
    </w:pPr>
    <w:rPr>
      <w:sz w:val="20"/>
      <w:szCs w:val="20"/>
      <w:lang w:eastAsia="x-none"/>
    </w:rPr>
  </w:style>
  <w:style w:type="character" w:customStyle="1" w:styleId="BodyTextChar">
    <w:name w:val="Body Text Char"/>
    <w:link w:val="BodyText"/>
    <w:rsid w:val="000411F5"/>
    <w:rPr>
      <w:rFonts w:ascii="Times New Roman" w:eastAsia="Times New Roman" w:hAnsi="Times New Roman" w:cs="Times New Roman"/>
      <w:sz w:val="20"/>
      <w:szCs w:val="20"/>
      <w:lang w:val="pt-BR" w:eastAsia="x-none"/>
    </w:rPr>
  </w:style>
  <w:style w:type="paragraph" w:styleId="BodyTextIndent">
    <w:name w:val="Body Text Indent"/>
    <w:basedOn w:val="Normal"/>
    <w:link w:val="BodyTextIndentChar"/>
    <w:rsid w:val="000411F5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link w:val="BodyTextIndent"/>
    <w:rsid w:val="000411F5"/>
    <w:rPr>
      <w:rFonts w:ascii="Times New Roman" w:eastAsia="Times New Roman" w:hAnsi="Times New Roman" w:cs="Times New Roman"/>
      <w:sz w:val="24"/>
      <w:szCs w:val="24"/>
      <w:lang w:val="pt-BR" w:eastAsia="x-none"/>
    </w:rPr>
  </w:style>
  <w:style w:type="paragraph" w:customStyle="1" w:styleId="Paragraphedeliste2">
    <w:name w:val="Paragraphe de liste2"/>
    <w:basedOn w:val="Normal"/>
    <w:rsid w:val="000411F5"/>
    <w:pPr>
      <w:spacing w:after="200" w:line="276" w:lineRule="auto"/>
      <w:ind w:left="720"/>
    </w:pPr>
    <w:rPr>
      <w:rFonts w:ascii="Calibri" w:hAnsi="Calibri"/>
      <w:szCs w:val="22"/>
      <w:lang w:eastAsia="fr-FR"/>
    </w:rPr>
  </w:style>
  <w:style w:type="paragraph" w:customStyle="1" w:styleId="DocumentTitle">
    <w:name w:val="Document Title"/>
    <w:link w:val="DocumentTitleChar"/>
    <w:qFormat/>
    <w:rsid w:val="000411F5"/>
    <w:pPr>
      <w:spacing w:before="120" w:after="120"/>
      <w:jc w:val="center"/>
    </w:pPr>
    <w:rPr>
      <w:rFonts w:ascii="Arial" w:eastAsia="Times New Roman" w:hAnsi="Arial"/>
      <w:bCs/>
      <w:color w:val="2F4E8F"/>
      <w:kern w:val="32"/>
      <w:sz w:val="52"/>
      <w:szCs w:val="32"/>
      <w:lang w:eastAsia="zh-CN"/>
    </w:rPr>
  </w:style>
  <w:style w:type="character" w:customStyle="1" w:styleId="DocumentTitleChar">
    <w:name w:val="Document Title Char"/>
    <w:link w:val="DocumentTitle"/>
    <w:rsid w:val="000411F5"/>
    <w:rPr>
      <w:rFonts w:ascii="Arial" w:eastAsia="Times New Roman" w:hAnsi="Arial" w:cs="Times New Roman"/>
      <w:bCs/>
      <w:color w:val="2F4E8F"/>
      <w:kern w:val="32"/>
      <w:sz w:val="52"/>
      <w:szCs w:val="32"/>
      <w:lang w:val="pt-BR" w:eastAsia="zh-CN"/>
    </w:rPr>
  </w:style>
  <w:style w:type="paragraph" w:customStyle="1" w:styleId="DocumentSubtitle">
    <w:name w:val="Document Subtitle"/>
    <w:next w:val="Normal"/>
    <w:link w:val="DocumentSubtitleChar"/>
    <w:qFormat/>
    <w:rsid w:val="000411F5"/>
    <w:pPr>
      <w:jc w:val="center"/>
    </w:pPr>
    <w:rPr>
      <w:rFonts w:ascii="Arial" w:eastAsia="Times New Roman" w:hAnsi="Arial"/>
      <w:b/>
      <w:bCs/>
      <w:iCs/>
      <w:sz w:val="32"/>
      <w:szCs w:val="28"/>
      <w:lang w:eastAsia="zh-CN"/>
    </w:rPr>
  </w:style>
  <w:style w:type="character" w:customStyle="1" w:styleId="DocumentSubtitleChar">
    <w:name w:val="Document Subtitle Char"/>
    <w:link w:val="DocumentSubtitle"/>
    <w:rsid w:val="000411F5"/>
    <w:rPr>
      <w:rFonts w:ascii="Arial" w:eastAsia="Times New Roman" w:hAnsi="Arial" w:cs="Times New Roman"/>
      <w:b/>
      <w:bCs/>
      <w:iCs/>
      <w:sz w:val="32"/>
      <w:szCs w:val="28"/>
      <w:lang w:val="pt-BR" w:eastAsia="zh-CN"/>
    </w:rPr>
  </w:style>
  <w:style w:type="paragraph" w:customStyle="1" w:styleId="Style1">
    <w:name w:val="Style1"/>
    <w:basedOn w:val="Normal"/>
    <w:link w:val="Style1Car"/>
    <w:qFormat/>
    <w:rsid w:val="000411F5"/>
    <w:pPr>
      <w:jc w:val="both"/>
    </w:pPr>
    <w:rPr>
      <w:b/>
      <w:szCs w:val="22"/>
      <w:u w:val="single"/>
      <w:lang w:eastAsia="fr-FR"/>
    </w:rPr>
  </w:style>
  <w:style w:type="paragraph" w:styleId="TOC1">
    <w:name w:val="toc 1"/>
    <w:basedOn w:val="Normal"/>
    <w:next w:val="Normal"/>
    <w:autoRedefine/>
    <w:uiPriority w:val="39"/>
    <w:rsid w:val="00296CA7"/>
    <w:pPr>
      <w:tabs>
        <w:tab w:val="left" w:pos="440"/>
        <w:tab w:val="right" w:leader="dot" w:pos="9062"/>
      </w:tabs>
      <w:spacing w:after="200" w:line="276" w:lineRule="auto"/>
    </w:pPr>
    <w:rPr>
      <w:rFonts w:cs="Arial"/>
      <w:b/>
      <w:noProof/>
      <w:szCs w:val="22"/>
      <w:lang w:eastAsia="fr-FR"/>
    </w:rPr>
  </w:style>
  <w:style w:type="character" w:customStyle="1" w:styleId="Style1Car">
    <w:name w:val="Style1 Car"/>
    <w:link w:val="Style1"/>
    <w:rsid w:val="000411F5"/>
    <w:rPr>
      <w:rFonts w:ascii="Arial" w:eastAsia="Times New Roman" w:hAnsi="Arial" w:cs="Times New Roman"/>
      <w:b/>
      <w:u w:val="single"/>
      <w:lang w:val="pt-BR" w:eastAsia="fr-FR"/>
    </w:rPr>
  </w:style>
  <w:style w:type="character" w:styleId="Hyperlink">
    <w:name w:val="Hyperlink"/>
    <w:uiPriority w:val="99"/>
    <w:unhideWhenUsed/>
    <w:rsid w:val="000411F5"/>
    <w:rPr>
      <w:color w:val="0000FF"/>
      <w:u w:val="single"/>
    </w:rPr>
  </w:style>
  <w:style w:type="character" w:customStyle="1" w:styleId="apple-converted-space">
    <w:name w:val="apple-converted-space"/>
    <w:rsid w:val="000411F5"/>
  </w:style>
  <w:style w:type="character" w:customStyle="1" w:styleId="Heading1Char">
    <w:name w:val="Heading 1 Char"/>
    <w:link w:val="Heading1"/>
    <w:uiPriority w:val="9"/>
    <w:rsid w:val="00BD24DE"/>
    <w:rPr>
      <w:rFonts w:ascii="Arial" w:eastAsia="Times New Roman" w:hAnsi="Arial" w:cs="Times New Roman"/>
      <w:b/>
      <w:bCs/>
      <w:color w:val="4F81BD"/>
      <w:sz w:val="28"/>
      <w:szCs w:val="28"/>
      <w:lang w:val="pt-BR"/>
    </w:rPr>
  </w:style>
  <w:style w:type="character" w:customStyle="1" w:styleId="Heading2Char">
    <w:name w:val="Heading 2 Char"/>
    <w:link w:val="Heading2"/>
    <w:uiPriority w:val="9"/>
    <w:rsid w:val="00E97600"/>
    <w:rPr>
      <w:rFonts w:ascii="Arial" w:eastAsia="Times New Roman" w:hAnsi="Arial" w:cs="Times New Roman"/>
      <w:b/>
      <w:bCs/>
      <w:color w:val="4F81BD"/>
      <w:sz w:val="26"/>
      <w:szCs w:val="26"/>
      <w:lang w:val="pt-BR"/>
    </w:rPr>
  </w:style>
  <w:style w:type="character" w:customStyle="1" w:styleId="Heading3Char">
    <w:name w:val="Heading 3 Char"/>
    <w:link w:val="Heading3"/>
    <w:uiPriority w:val="9"/>
    <w:rsid w:val="00D65FDA"/>
    <w:rPr>
      <w:rFonts w:ascii="Arial" w:eastAsia="Times New Roman" w:hAnsi="Arial" w:cs="Times New Roman"/>
      <w:b/>
      <w:bCs/>
      <w:color w:val="4F81BD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96CA7"/>
    <w:pPr>
      <w:spacing w:line="276" w:lineRule="auto"/>
      <w:outlineLvl w:val="9"/>
    </w:pPr>
    <w:rPr>
      <w:lang w:eastAsia="fr-FR"/>
    </w:rPr>
  </w:style>
  <w:style w:type="paragraph" w:styleId="TOC2">
    <w:name w:val="toc 2"/>
    <w:basedOn w:val="Normal"/>
    <w:next w:val="Normal"/>
    <w:autoRedefine/>
    <w:uiPriority w:val="39"/>
    <w:unhideWhenUsed/>
    <w:rsid w:val="00296CA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96CA7"/>
    <w:pPr>
      <w:spacing w:after="100"/>
      <w:ind w:left="480"/>
    </w:pPr>
  </w:style>
  <w:style w:type="character" w:styleId="PageNumber">
    <w:name w:val="page number"/>
    <w:basedOn w:val="DefaultParagraphFont"/>
    <w:uiPriority w:val="99"/>
    <w:semiHidden/>
    <w:unhideWhenUsed/>
    <w:rsid w:val="00737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F060558018742A70C8C9DDE990482" ma:contentTypeVersion="13" ma:contentTypeDescription="Create a new document." ma:contentTypeScope="" ma:versionID="501bca5edfd635fe0536ebf64ccc35fc">
  <xsd:schema xmlns:xsd="http://www.w3.org/2001/XMLSchema" xmlns:xs="http://www.w3.org/2001/XMLSchema" xmlns:p="http://schemas.microsoft.com/office/2006/metadata/properties" xmlns:ns3="cfde9d2c-7290-4067-abf2-09e7dda717bf" xmlns:ns4="93d729a5-b5c6-451c-bb7a-c72dbaff9bea" targetNamespace="http://schemas.microsoft.com/office/2006/metadata/properties" ma:root="true" ma:fieldsID="68b301442bf87ca9ff7a999271993a4a" ns3:_="" ns4:_="">
    <xsd:import namespace="cfde9d2c-7290-4067-abf2-09e7dda717bf"/>
    <xsd:import namespace="93d729a5-b5c6-451c-bb7a-c72dbaff9b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e9d2c-7290-4067-abf2-09e7dda71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729a5-b5c6-451c-bb7a-c72dbaff9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80E5-61E0-4B9C-991F-4715B5436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e9d2c-7290-4067-abf2-09e7dda717bf"/>
    <ds:schemaRef ds:uri="93d729a5-b5c6-451c-bb7a-c72dbaff9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CF67DE-C896-4D9C-9EF9-38B7CF7D1C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7C240-CEE4-4D78-A079-1E3F550F149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93d729a5-b5c6-451c-bb7a-c72dbaff9bea"/>
    <ds:schemaRef ds:uri="http://purl.org/dc/terms/"/>
    <ds:schemaRef ds:uri="http://schemas.openxmlformats.org/package/2006/metadata/core-properties"/>
    <ds:schemaRef ds:uri="http://purl.org/dc/dcmitype/"/>
    <ds:schemaRef ds:uri="cfde9d2c-7290-4067-abf2-09e7dda717b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6084C48-B009-4F5C-B965-8C436232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3790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Compromiso de Confidencialidad</vt:lpstr>
      <vt:lpstr>FICHE TECHNIQUE A L’INTENTION DU SECRETARIAT EXECUTIF DES GROUPES TECHNIQUES CONSULTATIFS SUR LA VACCINATION</vt:lpstr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 Confidencialidad</dc:title>
  <dc:subject>Elaboration du guide de procédures internes</dc:subject>
  <dc:creator>SIVAC</dc:creator>
  <cp:keywords/>
  <dc:description/>
  <cp:lastModifiedBy>HENAFF, Louise</cp:lastModifiedBy>
  <cp:revision>2</cp:revision>
  <cp:lastPrinted>2014-05-17T21:59:00Z</cp:lastPrinted>
  <dcterms:created xsi:type="dcterms:W3CDTF">2020-05-06T09:46:00Z</dcterms:created>
  <dcterms:modified xsi:type="dcterms:W3CDTF">2020-05-06T09:46:00Z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HOMTS_FileType">
    <vt:lpwstr>RAW</vt:lpwstr>
  </property>
  <property fmtid="{D5CDD505-2E9C-101B-9397-08002B2CF9AE}" pid="3" name="PAHOMTS_JobNumber">
    <vt:lpwstr>ES0116</vt:lpwstr>
  </property>
  <property fmtid="{D5CDD505-2E9C-101B-9397-08002B2CF9AE}" pid="4" name="ContentTypeId">
    <vt:lpwstr>0x010100C7EF060558018742A70C8C9DDE990482</vt:lpwstr>
  </property>
</Properties>
</file>